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2036" w14:textId="4908A432" w:rsidR="00393092" w:rsidRPr="002F1B69" w:rsidRDefault="00464235" w:rsidP="002F1B69">
      <w:pPr>
        <w:rPr>
          <w:rFonts w:ascii="Verdana" w:hAnsi="Verdana"/>
          <w:b/>
          <w:bCs/>
          <w:sz w:val="20"/>
          <w:szCs w:val="20"/>
          <w:lang w:val="en-AU"/>
        </w:rPr>
      </w:pPr>
      <w:bookmarkStart w:id="0" w:name="_Hlk163136170"/>
      <w:r w:rsidRPr="002F1B69">
        <w:rPr>
          <w:rFonts w:ascii="Verdana" w:hAnsi="Verdana"/>
          <w:b/>
          <w:bCs/>
          <w:sz w:val="20"/>
          <w:szCs w:val="20"/>
          <w:lang w:val="en-AU"/>
        </w:rPr>
        <w:t xml:space="preserve">Reading and </w:t>
      </w:r>
      <w:r w:rsidR="00B8086C">
        <w:rPr>
          <w:rFonts w:ascii="Verdana" w:hAnsi="Verdana"/>
          <w:b/>
          <w:bCs/>
          <w:sz w:val="20"/>
          <w:szCs w:val="20"/>
          <w:lang w:val="en-AU"/>
        </w:rPr>
        <w:t>p</w:t>
      </w:r>
      <w:r w:rsidRPr="002F1B69">
        <w:rPr>
          <w:rFonts w:ascii="Verdana" w:hAnsi="Verdana"/>
          <w:b/>
          <w:bCs/>
          <w:sz w:val="20"/>
          <w:szCs w:val="20"/>
          <w:lang w:val="en-AU"/>
        </w:rPr>
        <w:t>honics</w:t>
      </w:r>
    </w:p>
    <w:p w14:paraId="5164A7BB" w14:textId="1D8387C7" w:rsidR="00464235" w:rsidRPr="002F1B69" w:rsidRDefault="00464235" w:rsidP="002F1B69">
      <w:pPr>
        <w:rPr>
          <w:rFonts w:ascii="Verdana" w:hAnsi="Verdana"/>
          <w:sz w:val="20"/>
          <w:szCs w:val="20"/>
          <w:lang w:val="en-AU"/>
        </w:rPr>
      </w:pPr>
    </w:p>
    <w:p w14:paraId="21CBD049" w14:textId="4335A546" w:rsidR="002F1B69" w:rsidRPr="002F1B69" w:rsidRDefault="002F1B69" w:rsidP="002F1B69">
      <w:pPr>
        <w:rPr>
          <w:rFonts w:ascii="Verdana" w:eastAsia="Times New Roman" w:hAnsi="Verdana" w:cs="Arial"/>
          <w:sz w:val="20"/>
          <w:szCs w:val="20"/>
          <w:lang w:eastAsia="en-GB"/>
        </w:rPr>
      </w:pPr>
      <w:bookmarkStart w:id="1" w:name="_Hlk163138705"/>
      <w:r w:rsidRPr="002F1B69">
        <w:rPr>
          <w:rFonts w:ascii="Verdana" w:eastAsia="Times New Roman" w:hAnsi="Verdana" w:cs="Arial"/>
          <w:sz w:val="20"/>
          <w:szCs w:val="20"/>
          <w:lang w:eastAsia="en-GB"/>
        </w:rPr>
        <w:t xml:space="preserve">Magic bullets are highly sought after but often fail to perform to expectations. This is the case with reading accuracy, which for many years has been </w:t>
      </w:r>
      <w:r w:rsidR="00B8086C">
        <w:rPr>
          <w:rFonts w:ascii="Verdana" w:eastAsia="Times New Roman" w:hAnsi="Verdana" w:cs="Arial"/>
          <w:sz w:val="20"/>
          <w:szCs w:val="20"/>
          <w:lang w:eastAsia="en-GB"/>
        </w:rPr>
        <w:t>a</w:t>
      </w:r>
      <w:r w:rsidRPr="002F1B69">
        <w:rPr>
          <w:rFonts w:ascii="Verdana" w:eastAsia="Times New Roman" w:hAnsi="Verdana" w:cs="Arial"/>
          <w:sz w:val="20"/>
          <w:szCs w:val="20"/>
          <w:lang w:eastAsia="en-GB"/>
        </w:rPr>
        <w:t xml:space="preserve"> preferred academic response to dyslexia</w:t>
      </w:r>
      <w:r w:rsidR="005B3398">
        <w:rPr>
          <w:rFonts w:ascii="Verdana" w:eastAsia="Times New Roman" w:hAnsi="Verdana" w:cs="Arial"/>
          <w:sz w:val="20"/>
          <w:szCs w:val="20"/>
          <w:lang w:eastAsia="en-GB"/>
        </w:rPr>
        <w:t xml:space="preserve"> – based on the idea that if </w:t>
      </w:r>
      <w:r w:rsidRPr="002F1B69">
        <w:rPr>
          <w:rFonts w:ascii="Verdana" w:eastAsia="Times New Roman" w:hAnsi="Verdana" w:cs="Arial"/>
          <w:sz w:val="20"/>
          <w:szCs w:val="20"/>
          <w:lang w:eastAsia="en-GB"/>
        </w:rPr>
        <w:t xml:space="preserve">we can teach </w:t>
      </w:r>
      <w:r>
        <w:rPr>
          <w:rFonts w:ascii="Verdana" w:eastAsia="Times New Roman" w:hAnsi="Verdana" w:cs="Arial"/>
          <w:sz w:val="20"/>
          <w:szCs w:val="20"/>
          <w:lang w:eastAsia="en-GB"/>
        </w:rPr>
        <w:t>children</w:t>
      </w:r>
      <w:r w:rsidRPr="002F1B69">
        <w:rPr>
          <w:rFonts w:ascii="Verdana" w:eastAsia="Times New Roman" w:hAnsi="Verdana" w:cs="Arial"/>
          <w:sz w:val="20"/>
          <w:szCs w:val="20"/>
          <w:lang w:eastAsia="en-GB"/>
        </w:rPr>
        <w:t xml:space="preserve"> to read accurately through the use of phonics, then the ‘problem’ of dyslexia will disappear.</w:t>
      </w:r>
    </w:p>
    <w:p w14:paraId="1174BD8F" w14:textId="77777777" w:rsidR="002F1B69" w:rsidRDefault="002F1B69" w:rsidP="002F1B69">
      <w:pPr>
        <w:rPr>
          <w:rFonts w:ascii="Verdana" w:eastAsia="Times New Roman" w:hAnsi="Verdana" w:cs="Arial"/>
          <w:sz w:val="20"/>
          <w:szCs w:val="20"/>
          <w:lang w:eastAsia="en-GB"/>
        </w:rPr>
      </w:pPr>
    </w:p>
    <w:p w14:paraId="7B95FE5D" w14:textId="5A03945C" w:rsidR="005B3398" w:rsidRDefault="002F1B69" w:rsidP="005B3398">
      <w:pPr>
        <w:rPr>
          <w:rFonts w:ascii="Verdana" w:eastAsia="Times New Roman" w:hAnsi="Verdana" w:cs="Arial"/>
          <w:sz w:val="20"/>
          <w:szCs w:val="20"/>
          <w:lang w:eastAsia="en-GB"/>
        </w:rPr>
      </w:pPr>
      <w:r w:rsidRPr="002F1B69">
        <w:rPr>
          <w:rFonts w:ascii="Verdana" w:eastAsia="Times New Roman" w:hAnsi="Verdana" w:cs="Arial"/>
          <w:sz w:val="20"/>
          <w:szCs w:val="20"/>
          <w:lang w:eastAsia="en-GB"/>
        </w:rPr>
        <w:t xml:space="preserve">This, however, </w:t>
      </w:r>
      <w:r w:rsidR="005B3398" w:rsidRPr="002F1B69">
        <w:rPr>
          <w:rFonts w:ascii="Verdana" w:eastAsia="Times New Roman" w:hAnsi="Verdana" w:cs="Arial"/>
          <w:sz w:val="20"/>
          <w:szCs w:val="20"/>
          <w:lang w:eastAsia="en-GB"/>
        </w:rPr>
        <w:t>overlooks</w:t>
      </w:r>
      <w:r w:rsidRPr="002F1B69">
        <w:rPr>
          <w:rFonts w:ascii="Verdana" w:eastAsia="Times New Roman" w:hAnsi="Verdana" w:cs="Arial"/>
          <w:sz w:val="20"/>
          <w:szCs w:val="20"/>
          <w:lang w:eastAsia="en-GB"/>
        </w:rPr>
        <w:t xml:space="preserve"> the fact that dyslexia </w:t>
      </w:r>
      <w:r>
        <w:rPr>
          <w:rFonts w:ascii="Verdana" w:eastAsia="Times New Roman" w:hAnsi="Verdana" w:cs="Arial"/>
          <w:sz w:val="20"/>
          <w:szCs w:val="20"/>
          <w:lang w:eastAsia="en-GB"/>
        </w:rPr>
        <w:t>is not simply</w:t>
      </w:r>
      <w:r w:rsidRPr="002F1B69">
        <w:rPr>
          <w:rFonts w:ascii="Verdana" w:eastAsia="Times New Roman" w:hAnsi="Verdana" w:cs="Arial"/>
          <w:sz w:val="20"/>
          <w:szCs w:val="20"/>
          <w:lang w:eastAsia="en-GB"/>
        </w:rPr>
        <w:t xml:space="preserve"> an issue with reading and writing skills</w:t>
      </w:r>
      <w:r>
        <w:rPr>
          <w:rFonts w:ascii="Verdana" w:eastAsia="Times New Roman" w:hAnsi="Verdana" w:cs="Arial"/>
          <w:sz w:val="20"/>
          <w:szCs w:val="20"/>
          <w:lang w:eastAsia="en-GB"/>
        </w:rPr>
        <w:t xml:space="preserve">. Rather </w:t>
      </w:r>
      <w:r w:rsidRPr="002F1B69">
        <w:rPr>
          <w:rFonts w:ascii="Verdana" w:eastAsia="Times New Roman" w:hAnsi="Verdana" w:cs="Arial"/>
          <w:sz w:val="20"/>
          <w:szCs w:val="20"/>
          <w:lang w:eastAsia="en-GB"/>
        </w:rPr>
        <w:t xml:space="preserve">it’s </w:t>
      </w:r>
      <w:r>
        <w:rPr>
          <w:rFonts w:ascii="Verdana" w:eastAsia="Times New Roman" w:hAnsi="Verdana" w:cs="Arial"/>
          <w:sz w:val="20"/>
          <w:szCs w:val="20"/>
          <w:lang w:eastAsia="en-GB"/>
        </w:rPr>
        <w:t>a</w:t>
      </w:r>
      <w:r w:rsidRPr="002F1B69">
        <w:rPr>
          <w:rFonts w:ascii="Verdana" w:eastAsia="Times New Roman" w:hAnsi="Verdana" w:cs="Arial"/>
          <w:sz w:val="20"/>
          <w:szCs w:val="20"/>
          <w:lang w:eastAsia="en-GB"/>
        </w:rPr>
        <w:t xml:space="preserve"> learning preference which can bring a broad spectrum of difference – from enhanced creativity and ‘out-of-the-box’ thinking </w:t>
      </w:r>
      <w:r>
        <w:rPr>
          <w:rFonts w:ascii="Verdana" w:eastAsia="Times New Roman" w:hAnsi="Verdana" w:cs="Arial"/>
          <w:sz w:val="20"/>
          <w:szCs w:val="20"/>
          <w:lang w:eastAsia="en-GB"/>
        </w:rPr>
        <w:t>through</w:t>
      </w:r>
      <w:r w:rsidRPr="002F1B69">
        <w:rPr>
          <w:rFonts w:ascii="Verdana" w:eastAsia="Times New Roman" w:hAnsi="Verdana" w:cs="Arial"/>
          <w:sz w:val="20"/>
          <w:szCs w:val="20"/>
          <w:lang w:eastAsia="en-GB"/>
        </w:rPr>
        <w:t xml:space="preserve"> to issues </w:t>
      </w:r>
      <w:r>
        <w:rPr>
          <w:rFonts w:ascii="Verdana" w:eastAsia="Times New Roman" w:hAnsi="Verdana" w:cs="Arial"/>
          <w:sz w:val="20"/>
          <w:szCs w:val="20"/>
          <w:lang w:eastAsia="en-GB"/>
        </w:rPr>
        <w:t>with</w:t>
      </w:r>
      <w:r w:rsidRPr="002F1B69">
        <w:rPr>
          <w:rFonts w:ascii="Verdana" w:eastAsia="Times New Roman" w:hAnsi="Verdana" w:cs="Arial"/>
          <w:sz w:val="20"/>
          <w:szCs w:val="20"/>
          <w:lang w:eastAsia="en-GB"/>
        </w:rPr>
        <w:t xml:space="preserve"> auditory and information processing, planning and organising, motor skills, short-term memory and concentration. Difficulties with basic skills are merely </w:t>
      </w:r>
      <w:r w:rsidRPr="002F1B69">
        <w:rPr>
          <w:rFonts w:ascii="Verdana" w:eastAsia="Times New Roman" w:hAnsi="Verdana" w:cs="Arial"/>
          <w:i/>
          <w:iCs/>
          <w:sz w:val="20"/>
          <w:szCs w:val="20"/>
          <w:lang w:eastAsia="en-GB"/>
        </w:rPr>
        <w:t>symptoms</w:t>
      </w:r>
      <w:r w:rsidRPr="002F1B69">
        <w:rPr>
          <w:rFonts w:ascii="Verdana" w:eastAsia="Times New Roman" w:hAnsi="Verdana" w:cs="Arial"/>
          <w:sz w:val="20"/>
          <w:szCs w:val="20"/>
          <w:lang w:eastAsia="en-GB"/>
        </w:rPr>
        <w:t> of dyslexia, so any magic bullet which hoped to ‘cure’ basic skill difficulties would need to be aimed at the root cause of these symptoms: a brain that is wired differently.</w:t>
      </w:r>
      <w:r w:rsidR="005B3398">
        <w:rPr>
          <w:rFonts w:ascii="Verdana" w:eastAsia="Times New Roman" w:hAnsi="Verdana" w:cs="Arial"/>
          <w:sz w:val="20"/>
          <w:szCs w:val="20"/>
          <w:lang w:eastAsia="en-GB"/>
        </w:rPr>
        <w:t xml:space="preserve"> </w:t>
      </w:r>
    </w:p>
    <w:p w14:paraId="378421E7" w14:textId="77777777" w:rsidR="005B3398" w:rsidRDefault="005B3398" w:rsidP="005B3398">
      <w:pPr>
        <w:rPr>
          <w:rFonts w:ascii="Verdana" w:eastAsia="Times New Roman" w:hAnsi="Verdana" w:cs="Arial"/>
          <w:sz w:val="20"/>
          <w:szCs w:val="20"/>
          <w:lang w:eastAsia="en-GB"/>
        </w:rPr>
      </w:pPr>
    </w:p>
    <w:p w14:paraId="5ED30DA1" w14:textId="3AB45078" w:rsidR="005B3398" w:rsidRPr="007F50AA" w:rsidRDefault="005B3398" w:rsidP="005B3398">
      <w:pPr>
        <w:rPr>
          <w:rFonts w:ascii="Verdana" w:eastAsia="Times New Roman" w:hAnsi="Verdana" w:cs="Arial"/>
          <w:color w:val="000000"/>
          <w:sz w:val="20"/>
          <w:szCs w:val="20"/>
          <w:lang w:eastAsia="en-GB"/>
        </w:rPr>
      </w:pPr>
      <w:r>
        <w:rPr>
          <w:rFonts w:ascii="Verdana" w:eastAsia="Times New Roman" w:hAnsi="Verdana" w:cs="Arial"/>
          <w:sz w:val="20"/>
          <w:szCs w:val="20"/>
          <w:lang w:eastAsia="en-GB"/>
        </w:rPr>
        <w:t xml:space="preserve">In essence, dyslexia thinkers receive and retrieve information in a different </w:t>
      </w:r>
      <w:r w:rsidRPr="007F50AA">
        <w:rPr>
          <w:rFonts w:ascii="Verdana" w:eastAsia="Times New Roman" w:hAnsi="Verdana" w:cs="Arial"/>
          <w:color w:val="000000"/>
          <w:sz w:val="20"/>
          <w:szCs w:val="20"/>
          <w:lang w:eastAsia="en-GB"/>
        </w:rPr>
        <w:t>part of the brain to neurotypical, word-based thinkers</w:t>
      </w:r>
      <w:r>
        <w:rPr>
          <w:rFonts w:ascii="Verdana" w:eastAsia="Times New Roman" w:hAnsi="Verdana" w:cs="Arial"/>
          <w:color w:val="000000"/>
          <w:sz w:val="20"/>
          <w:szCs w:val="20"/>
          <w:lang w:eastAsia="en-GB"/>
        </w:rPr>
        <w:t xml:space="preserve">. </w:t>
      </w:r>
      <w:r w:rsidR="00A279C3">
        <w:rPr>
          <w:rFonts w:ascii="Verdana" w:eastAsia="Times New Roman" w:hAnsi="Verdana" w:cs="Arial"/>
          <w:color w:val="000000"/>
          <w:sz w:val="20"/>
          <w:szCs w:val="20"/>
          <w:lang w:eastAsia="en-GB"/>
        </w:rPr>
        <w:t xml:space="preserve">They </w:t>
      </w:r>
      <w:r w:rsidR="00A279C3" w:rsidRPr="007F50AA">
        <w:rPr>
          <w:rFonts w:ascii="Verdana" w:eastAsia="Times New Roman" w:hAnsi="Verdana" w:cs="Arial"/>
          <w:color w:val="000000"/>
          <w:sz w:val="20"/>
          <w:szCs w:val="20"/>
          <w:lang w:eastAsia="en-GB"/>
        </w:rPr>
        <w:t>tend to think in pictures rather than words</w:t>
      </w:r>
      <w:r w:rsidR="00A279C3">
        <w:rPr>
          <w:rFonts w:ascii="Verdana" w:eastAsia="Times New Roman" w:hAnsi="Verdana" w:cs="Arial"/>
          <w:color w:val="000000"/>
          <w:sz w:val="20"/>
          <w:szCs w:val="20"/>
          <w:lang w:eastAsia="en-GB"/>
        </w:rPr>
        <w:t>.</w:t>
      </w:r>
      <w:r w:rsidR="00A279C3" w:rsidRPr="007F50AA">
        <w:rPr>
          <w:rFonts w:ascii="Verdana" w:eastAsia="Times New Roman" w:hAnsi="Verdana" w:cs="Arial"/>
          <w:color w:val="000000"/>
          <w:sz w:val="20"/>
          <w:szCs w:val="20"/>
          <w:lang w:eastAsia="en-GB"/>
        </w:rPr>
        <w:t xml:space="preserve"> </w:t>
      </w:r>
      <w:r>
        <w:rPr>
          <w:rFonts w:ascii="Verdana" w:eastAsia="Times New Roman" w:hAnsi="Verdana" w:cs="Arial"/>
          <w:color w:val="000000"/>
          <w:sz w:val="20"/>
          <w:szCs w:val="20"/>
          <w:lang w:eastAsia="en-GB"/>
        </w:rPr>
        <w:t xml:space="preserve">And </w:t>
      </w:r>
      <w:r w:rsidRPr="007F50AA">
        <w:rPr>
          <w:rFonts w:ascii="Verdana" w:eastAsia="Times New Roman" w:hAnsi="Verdana" w:cs="Arial"/>
          <w:color w:val="000000"/>
          <w:sz w:val="20"/>
          <w:szCs w:val="20"/>
          <w:lang w:eastAsia="en-GB"/>
        </w:rPr>
        <w:t xml:space="preserve">often prefer to receive and present orally or visually rather than via the written word. </w:t>
      </w:r>
    </w:p>
    <w:p w14:paraId="2BC44495" w14:textId="77777777" w:rsidR="002F1B69" w:rsidRDefault="002F1B69" w:rsidP="005B3398">
      <w:pPr>
        <w:rPr>
          <w:rFonts w:ascii="Verdana" w:hAnsi="Verdana"/>
          <w:sz w:val="20"/>
          <w:szCs w:val="20"/>
          <w:lang w:val="en-AU"/>
        </w:rPr>
      </w:pPr>
    </w:p>
    <w:p w14:paraId="59FCA4C6" w14:textId="617961AE" w:rsidR="00464235" w:rsidRPr="002F1B69" w:rsidRDefault="00464235" w:rsidP="002F1B69">
      <w:pPr>
        <w:rPr>
          <w:rFonts w:ascii="Verdana" w:hAnsi="Verdana"/>
          <w:sz w:val="20"/>
          <w:szCs w:val="20"/>
          <w:lang w:val="en-AU"/>
        </w:rPr>
      </w:pPr>
      <w:r w:rsidRPr="002F1B69">
        <w:rPr>
          <w:rFonts w:ascii="Verdana" w:hAnsi="Verdana"/>
          <w:sz w:val="20"/>
          <w:szCs w:val="20"/>
          <w:lang w:val="en-AU"/>
        </w:rPr>
        <w:t>The DFNZ support</w:t>
      </w:r>
      <w:r w:rsidR="002F1B69">
        <w:rPr>
          <w:rFonts w:ascii="Verdana" w:hAnsi="Verdana"/>
          <w:sz w:val="20"/>
          <w:szCs w:val="20"/>
          <w:lang w:val="en-AU"/>
        </w:rPr>
        <w:t>s</w:t>
      </w:r>
      <w:r w:rsidRPr="002F1B69">
        <w:rPr>
          <w:rFonts w:ascii="Verdana" w:hAnsi="Verdana"/>
          <w:sz w:val="20"/>
          <w:szCs w:val="20"/>
          <w:lang w:val="en-AU"/>
        </w:rPr>
        <w:t xml:space="preserve"> a Structured Literacy Approach to teaching reading</w:t>
      </w:r>
      <w:r w:rsidR="002F1B69">
        <w:rPr>
          <w:rFonts w:ascii="Verdana" w:hAnsi="Verdana"/>
          <w:sz w:val="20"/>
          <w:szCs w:val="20"/>
          <w:lang w:val="en-AU"/>
        </w:rPr>
        <w:t>,</w:t>
      </w:r>
      <w:r w:rsidRPr="002F1B69">
        <w:rPr>
          <w:rFonts w:ascii="Verdana" w:hAnsi="Verdana"/>
          <w:sz w:val="20"/>
          <w:szCs w:val="20"/>
          <w:lang w:val="en-AU"/>
        </w:rPr>
        <w:t xml:space="preserve"> such as the </w:t>
      </w:r>
      <w:r w:rsidRPr="002F1B69">
        <w:rPr>
          <w:rFonts w:ascii="Verdana" w:hAnsi="Verdana"/>
          <w:sz w:val="20"/>
          <w:szCs w:val="20"/>
          <w:u w:val="single"/>
          <w:lang w:val="en-AU"/>
        </w:rPr>
        <w:t>Better Start Literacy Approach from Canterbury University</w:t>
      </w:r>
      <w:r w:rsidR="002F1B69">
        <w:rPr>
          <w:rFonts w:ascii="Verdana" w:hAnsi="Verdana"/>
          <w:sz w:val="20"/>
          <w:szCs w:val="20"/>
          <w:lang w:val="en-AU"/>
        </w:rPr>
        <w:t xml:space="preserve"> (make this clickable to </w:t>
      </w:r>
      <w:hyperlink r:id="rId4" w:history="1">
        <w:r w:rsidR="002F1B69" w:rsidRPr="00545F5D">
          <w:rPr>
            <w:rStyle w:val="Hyperlink"/>
            <w:rFonts w:ascii="Verdana" w:hAnsi="Verdana"/>
            <w:sz w:val="20"/>
            <w:szCs w:val="20"/>
            <w:lang w:val="en-AU"/>
          </w:rPr>
          <w:t>https://www.betterstartapproach.com</w:t>
        </w:r>
      </w:hyperlink>
      <w:r w:rsidR="002F1B69">
        <w:rPr>
          <w:rStyle w:val="Hyperlink"/>
          <w:rFonts w:ascii="Verdana" w:hAnsi="Verdana"/>
          <w:sz w:val="20"/>
          <w:szCs w:val="20"/>
          <w:lang w:val="en-AU"/>
        </w:rPr>
        <w:t>)</w:t>
      </w:r>
    </w:p>
    <w:p w14:paraId="17DE3ED9" w14:textId="441DC37A" w:rsidR="00464235" w:rsidRPr="002F1B69" w:rsidRDefault="00464235" w:rsidP="002F1B69">
      <w:pPr>
        <w:rPr>
          <w:rFonts w:ascii="Verdana" w:eastAsia="Times New Roman" w:hAnsi="Verdana" w:cs="Arial"/>
          <w:sz w:val="20"/>
          <w:szCs w:val="20"/>
          <w:lang w:eastAsia="en-GB"/>
        </w:rPr>
      </w:pPr>
    </w:p>
    <w:p w14:paraId="1381A00D" w14:textId="77777777" w:rsidR="00EE591E" w:rsidRDefault="00464235" w:rsidP="002F1B69">
      <w:pPr>
        <w:rPr>
          <w:rFonts w:ascii="Verdana" w:eastAsia="Times New Roman" w:hAnsi="Verdana" w:cs="Arial"/>
          <w:color w:val="333333"/>
          <w:sz w:val="20"/>
          <w:szCs w:val="20"/>
          <w:lang w:eastAsia="en-GB"/>
        </w:rPr>
      </w:pPr>
      <w:r w:rsidRPr="002F1B69">
        <w:rPr>
          <w:rFonts w:ascii="Verdana" w:eastAsia="Times New Roman" w:hAnsi="Verdana" w:cs="Arial"/>
          <w:color w:val="333333"/>
          <w:sz w:val="20"/>
          <w:szCs w:val="20"/>
          <w:lang w:eastAsia="en-GB"/>
        </w:rPr>
        <w:t>Overall, it is important to understand dyslexia as a learning preference and work with, and support, students from this preference perspective. Put simply, this means understanding that dyslexics think differently, and so naturally prefer to receive, process and present information in the way that makes more sense to them</w:t>
      </w:r>
      <w:r w:rsidR="00EE591E">
        <w:rPr>
          <w:rFonts w:ascii="Verdana" w:eastAsia="Times New Roman" w:hAnsi="Verdana" w:cs="Arial"/>
          <w:color w:val="333333"/>
          <w:sz w:val="20"/>
          <w:szCs w:val="20"/>
          <w:lang w:eastAsia="en-GB"/>
        </w:rPr>
        <w:t>.</w:t>
      </w:r>
    </w:p>
    <w:p w14:paraId="079AD65C" w14:textId="37E97D88" w:rsidR="00464235" w:rsidRPr="002F1B69" w:rsidRDefault="00464235" w:rsidP="002F1B69">
      <w:pPr>
        <w:rPr>
          <w:rFonts w:ascii="Verdana" w:eastAsia="Times New Roman" w:hAnsi="Verdana" w:cs="Arial"/>
          <w:color w:val="333333"/>
          <w:sz w:val="20"/>
          <w:szCs w:val="20"/>
          <w:lang w:eastAsia="en-GB"/>
        </w:rPr>
      </w:pPr>
      <w:r w:rsidRPr="002F1B69">
        <w:rPr>
          <w:rFonts w:ascii="Verdana" w:eastAsia="Times New Roman" w:hAnsi="Verdana" w:cs="Arial"/>
          <w:color w:val="333333"/>
          <w:sz w:val="20"/>
          <w:szCs w:val="20"/>
          <w:lang w:eastAsia="en-GB"/>
        </w:rPr>
        <w:t xml:space="preserve"> </w:t>
      </w:r>
    </w:p>
    <w:p w14:paraId="4809D6FD" w14:textId="6EE5DDCC" w:rsidR="007F08F4" w:rsidRPr="002F1B69" w:rsidRDefault="007F08F4" w:rsidP="002F1B69">
      <w:pPr>
        <w:rPr>
          <w:rFonts w:ascii="Verdana" w:eastAsia="Times New Roman" w:hAnsi="Verdana" w:cs="Arial"/>
          <w:color w:val="333333"/>
          <w:sz w:val="20"/>
          <w:szCs w:val="20"/>
          <w:lang w:eastAsia="en-GB"/>
        </w:rPr>
      </w:pPr>
      <w:r w:rsidRPr="002F1B69">
        <w:rPr>
          <w:rFonts w:ascii="Verdana" w:eastAsia="Times New Roman" w:hAnsi="Verdana" w:cs="Arial"/>
          <w:color w:val="333333"/>
          <w:sz w:val="20"/>
          <w:szCs w:val="20"/>
          <w:lang w:eastAsia="en-GB"/>
        </w:rPr>
        <w:t>If your child has been taught reading using a  Structured Literacy Approach and they are not making sufficient progress, it is worth investigating other mu</w:t>
      </w:r>
      <w:r w:rsidR="00EE591E">
        <w:rPr>
          <w:rFonts w:ascii="Verdana" w:eastAsia="Times New Roman" w:hAnsi="Verdana" w:cs="Arial"/>
          <w:color w:val="333333"/>
          <w:sz w:val="20"/>
          <w:szCs w:val="20"/>
          <w:lang w:eastAsia="en-GB"/>
        </w:rPr>
        <w:t>l</w:t>
      </w:r>
      <w:r w:rsidRPr="002F1B69">
        <w:rPr>
          <w:rFonts w:ascii="Verdana" w:eastAsia="Times New Roman" w:hAnsi="Verdana" w:cs="Arial"/>
          <w:color w:val="333333"/>
          <w:sz w:val="20"/>
          <w:szCs w:val="20"/>
          <w:lang w:eastAsia="en-GB"/>
        </w:rPr>
        <w:t xml:space="preserve">ti-sensory and meaning based approaches, along with adopting a Notice and Adjust strategy.  </w:t>
      </w:r>
    </w:p>
    <w:bookmarkEnd w:id="0"/>
    <w:bookmarkEnd w:id="1"/>
    <w:p w14:paraId="7CFD989D" w14:textId="77777777" w:rsidR="00464235" w:rsidRPr="002F1B69" w:rsidRDefault="00464235" w:rsidP="002F1B69">
      <w:pPr>
        <w:rPr>
          <w:rFonts w:ascii="Verdana" w:eastAsia="Times New Roman" w:hAnsi="Verdana" w:cs="Arial"/>
          <w:color w:val="333333"/>
          <w:sz w:val="20"/>
          <w:szCs w:val="20"/>
          <w:lang w:eastAsia="en-GB"/>
        </w:rPr>
      </w:pPr>
    </w:p>
    <w:p w14:paraId="1C0FBDE6" w14:textId="3315CA06" w:rsidR="005B3398" w:rsidRPr="007F50AA" w:rsidRDefault="00B8086C" w:rsidP="005B3398">
      <w:pPr>
        <w:jc w:val="both"/>
        <w:rPr>
          <w:rFonts w:ascii="Verdana" w:eastAsia="Times New Roman" w:hAnsi="Verdana" w:cs="Arial"/>
          <w:color w:val="000000"/>
          <w:sz w:val="20"/>
          <w:szCs w:val="20"/>
          <w:lang w:eastAsia="en-GB"/>
        </w:rPr>
      </w:pPr>
      <w:r w:rsidRPr="00B8086C">
        <w:rPr>
          <w:rFonts w:ascii="Verdana" w:hAnsi="Verdana"/>
          <w:b/>
          <w:bCs/>
          <w:sz w:val="20"/>
          <w:szCs w:val="20"/>
          <w:lang w:val="en-AU"/>
        </w:rPr>
        <w:t>ends</w:t>
      </w:r>
      <w:r w:rsidR="005B3398" w:rsidRPr="005B3398">
        <w:rPr>
          <w:rFonts w:ascii="Verdana" w:eastAsia="Times New Roman" w:hAnsi="Verdana" w:cs="Arial"/>
          <w:color w:val="000000"/>
          <w:sz w:val="20"/>
          <w:szCs w:val="20"/>
          <w:lang w:eastAsia="en-GB"/>
        </w:rPr>
        <w:t xml:space="preserve"> </w:t>
      </w:r>
    </w:p>
    <w:p w14:paraId="44E10573" w14:textId="22F4E484" w:rsidR="00464235" w:rsidRPr="00B8086C" w:rsidRDefault="00464235" w:rsidP="002F1B69">
      <w:pPr>
        <w:rPr>
          <w:rFonts w:ascii="Verdana" w:hAnsi="Verdana"/>
          <w:b/>
          <w:bCs/>
          <w:sz w:val="20"/>
          <w:szCs w:val="20"/>
          <w:lang w:val="en-AU"/>
        </w:rPr>
      </w:pPr>
    </w:p>
    <w:sectPr w:rsidR="00464235" w:rsidRPr="00B80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35"/>
    <w:rsid w:val="00045CE9"/>
    <w:rsid w:val="002F1B69"/>
    <w:rsid w:val="00393092"/>
    <w:rsid w:val="003B2B4D"/>
    <w:rsid w:val="00464235"/>
    <w:rsid w:val="005B3398"/>
    <w:rsid w:val="007F08F4"/>
    <w:rsid w:val="00A279C3"/>
    <w:rsid w:val="00A313FB"/>
    <w:rsid w:val="00B8086C"/>
    <w:rsid w:val="00C2059B"/>
    <w:rsid w:val="00EE59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E6FD"/>
  <w15:chartTrackingRefBased/>
  <w15:docId w15:val="{7F766B83-04C7-1940-B70F-92AF895E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235"/>
    <w:rPr>
      <w:color w:val="0563C1" w:themeColor="hyperlink"/>
      <w:u w:val="single"/>
    </w:rPr>
  </w:style>
  <w:style w:type="character" w:styleId="UnresolvedMention">
    <w:name w:val="Unresolved Mention"/>
    <w:basedOn w:val="DefaultParagraphFont"/>
    <w:uiPriority w:val="99"/>
    <w:semiHidden/>
    <w:unhideWhenUsed/>
    <w:rsid w:val="0046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tterstartappro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McMeeken</dc:creator>
  <cp:keywords/>
  <dc:description/>
  <cp:lastModifiedBy>Kareen Floyd</cp:lastModifiedBy>
  <cp:revision>5</cp:revision>
  <dcterms:created xsi:type="dcterms:W3CDTF">2024-04-04T02:13:00Z</dcterms:created>
  <dcterms:modified xsi:type="dcterms:W3CDTF">2024-04-04T03:01:00Z</dcterms:modified>
</cp:coreProperties>
</file>